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52B" w:rsidRPr="0014052B" w:rsidRDefault="0014052B" w:rsidP="0014052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4052B">
        <w:rPr>
          <w:rFonts w:ascii="Times New Roman" w:eastAsia="Times New Roman" w:hAnsi="Times New Roman" w:cs="Times New Roman"/>
          <w:b/>
          <w:bCs/>
          <w:kern w:val="36"/>
          <w:sz w:val="48"/>
          <w:szCs w:val="48"/>
        </w:rPr>
        <w:t>Trading Wisdom of William Eckhardt</w:t>
      </w:r>
    </w:p>
    <w:p w:rsidR="0014052B" w:rsidRDefault="0014052B" w:rsidP="00C55CE4">
      <w:pPr>
        <w:spacing w:after="0" w:line="240" w:lineRule="auto"/>
        <w:rPr>
          <w:rFonts w:ascii="Times New Roman" w:eastAsia="Times New Roman" w:hAnsi="Times New Roman" w:cs="Times New Roman"/>
          <w:sz w:val="24"/>
          <w:szCs w:val="24"/>
        </w:rPr>
      </w:pPr>
    </w:p>
    <w:p w:rsidR="00C55CE4" w:rsidRDefault="00C55CE4" w:rsidP="00C55CE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4641" cy="1817790"/>
            <wp:effectExtent l="19050" t="0" r="359"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1905483" cy="1818593"/>
                    </a:xfrm>
                    <a:prstGeom prst="rect">
                      <a:avLst/>
                    </a:prstGeom>
                    <a:noFill/>
                    <a:ln w="9525">
                      <a:noFill/>
                      <a:miter lim="800000"/>
                      <a:headEnd/>
                      <a:tailEnd/>
                    </a:ln>
                  </pic:spPr>
                </pic:pic>
              </a:graphicData>
            </a:graphic>
          </wp:inline>
        </w:drawing>
      </w:r>
    </w:p>
    <w:p w:rsidR="00C55CE4" w:rsidRDefault="00C55CE4" w:rsidP="00C55CE4">
      <w:pPr>
        <w:spacing w:after="0" w:line="240" w:lineRule="auto"/>
        <w:rPr>
          <w:rFonts w:ascii="Times New Roman" w:eastAsia="Times New Roman" w:hAnsi="Times New Roman" w:cs="Times New Roman"/>
          <w:sz w:val="24"/>
          <w:szCs w:val="24"/>
        </w:rPr>
      </w:pPr>
    </w:p>
    <w:p w:rsidR="00C55CE4" w:rsidRDefault="00C55CE4" w:rsidP="00C55CE4">
      <w:pPr>
        <w:spacing w:after="0" w:line="240" w:lineRule="auto"/>
        <w:rPr>
          <w:rFonts w:ascii="Times New Roman" w:eastAsia="Times New Roman" w:hAnsi="Times New Roman" w:cs="Times New Roman"/>
          <w:sz w:val="24"/>
          <w:szCs w:val="24"/>
        </w:rPr>
      </w:pPr>
    </w:p>
    <w:p w:rsidR="00C55CE4" w:rsidRDefault="00C55CE4" w:rsidP="00C55CE4">
      <w:pPr>
        <w:spacing w:after="0" w:line="240" w:lineRule="auto"/>
        <w:rPr>
          <w:rFonts w:ascii="Times New Roman" w:eastAsia="Times New Roman" w:hAnsi="Times New Roman" w:cs="Times New Roman"/>
          <w:sz w:val="24"/>
          <w:szCs w:val="24"/>
        </w:rPr>
      </w:pPr>
    </w:p>
    <w:p w:rsidR="00C55CE4" w:rsidRPr="00C55CE4" w:rsidRDefault="00C55CE4" w:rsidP="00C55CE4">
      <w:pPr>
        <w:spacing w:after="0"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In reading </w:t>
      </w:r>
      <w:r w:rsidRPr="00C55CE4">
        <w:rPr>
          <w:rFonts w:ascii="Times New Roman" w:eastAsia="Times New Roman" w:hAnsi="Times New Roman" w:cs="Times New Roman"/>
          <w:i/>
          <w:iCs/>
          <w:sz w:val="24"/>
          <w:szCs w:val="24"/>
        </w:rPr>
        <w:t>"Profit from The Winner's Curse"</w:t>
      </w:r>
      <w:r w:rsidRPr="00C55CE4">
        <w:rPr>
          <w:rFonts w:ascii="Times New Roman" w:eastAsia="Times New Roman" w:hAnsi="Times New Roman" w:cs="Times New Roman"/>
          <w:sz w:val="24"/>
          <w:szCs w:val="24"/>
        </w:rPr>
        <w:t xml:space="preserve"> by </w:t>
      </w:r>
      <w:r w:rsidRPr="00C30D64">
        <w:rPr>
          <w:rFonts w:ascii="Times New Roman" w:eastAsia="Times New Roman" w:hAnsi="Times New Roman" w:cs="Times New Roman"/>
          <w:b/>
          <w:bCs/>
          <w:color w:val="000000" w:themeColor="text1"/>
          <w:sz w:val="24"/>
          <w:szCs w:val="24"/>
          <w:u w:val="single"/>
        </w:rPr>
        <w:t>Teresa Lo</w:t>
      </w:r>
      <w:r w:rsidRPr="00C55CE4">
        <w:rPr>
          <w:rFonts w:ascii="Times New Roman" w:eastAsia="Times New Roman" w:hAnsi="Times New Roman" w:cs="Times New Roman"/>
          <w:sz w:val="24"/>
          <w:szCs w:val="24"/>
        </w:rPr>
        <w:t xml:space="preserve">, she cites an interview with legendary trader </w:t>
      </w:r>
      <w:r w:rsidRPr="00C55CE4">
        <w:rPr>
          <w:rFonts w:ascii="Times New Roman" w:eastAsia="Times New Roman" w:hAnsi="Times New Roman" w:cs="Times New Roman"/>
          <w:b/>
          <w:bCs/>
          <w:sz w:val="24"/>
          <w:szCs w:val="24"/>
        </w:rPr>
        <w:t>William Eckhardt</w:t>
      </w:r>
      <w:r w:rsidRPr="00C55CE4">
        <w:rPr>
          <w:rFonts w:ascii="Times New Roman" w:eastAsia="Times New Roman" w:hAnsi="Times New Roman" w:cs="Times New Roman"/>
          <w:sz w:val="24"/>
          <w:szCs w:val="24"/>
        </w:rPr>
        <w:t xml:space="preserve">. I remember reading the interview many years ago, but I enjoyed reading through them again. </w:t>
      </w:r>
    </w:p>
    <w:p w:rsidR="00C55CE4" w:rsidRPr="00C55CE4" w:rsidRDefault="00C55CE4" w:rsidP="00C55CE4">
      <w:p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Although I remember reading the interview many years ago, I so much enjoyed it again. His perspectives about </w:t>
      </w:r>
      <w:hyperlink r:id="rId6" w:tgtFrame="_blank" w:history="1">
        <w:r w:rsidRPr="00C30D64">
          <w:rPr>
            <w:rFonts w:ascii="Times New Roman" w:eastAsia="Times New Roman" w:hAnsi="Times New Roman" w:cs="Times New Roman"/>
            <w:color w:val="000000" w:themeColor="text1"/>
            <w:sz w:val="24"/>
            <w:szCs w:val="24"/>
            <w:u w:val="single"/>
          </w:rPr>
          <w:t>trading</w:t>
        </w:r>
      </w:hyperlink>
      <w:r w:rsidRPr="00C55CE4">
        <w:rPr>
          <w:rFonts w:ascii="Times New Roman" w:eastAsia="Times New Roman" w:hAnsi="Times New Roman" w:cs="Times New Roman"/>
          <w:sz w:val="24"/>
          <w:szCs w:val="24"/>
        </w:rPr>
        <w:t xml:space="preserve"> are unique and offer wisdom that you won’t find anywhere else. </w:t>
      </w:r>
    </w:p>
    <w:p w:rsidR="00C55CE4" w:rsidRPr="00C55CE4" w:rsidRDefault="00C55CE4" w:rsidP="00C55CE4">
      <w:p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Here are just a few quotes that I think you’ll enjoy: </w:t>
      </w:r>
    </w:p>
    <w:p w:rsidR="00C55CE4" w:rsidRPr="00C55CE4" w:rsidRDefault="00C55CE4" w:rsidP="00C55C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"If a betting game among a certain number of participants </w:t>
      </w:r>
      <w:r w:rsidR="009B05E3">
        <w:rPr>
          <w:rFonts w:ascii="Times New Roman" w:eastAsia="Times New Roman" w:hAnsi="Times New Roman" w:cs="Times New Roman"/>
          <w:sz w:val="24"/>
          <w:szCs w:val="24"/>
        </w:rPr>
        <w:t>is</w:t>
      </w:r>
      <w:r w:rsidRPr="00C55CE4">
        <w:rPr>
          <w:rFonts w:ascii="Times New Roman" w:eastAsia="Times New Roman" w:hAnsi="Times New Roman" w:cs="Times New Roman"/>
          <w:sz w:val="24"/>
          <w:szCs w:val="24"/>
        </w:rPr>
        <w:t xml:space="preserve"> played long enough, eventually one player will have all the money. If there is any skill involved, it will accelerate the process of concentrating all the stakes in a few hands. Something like this happens in the market. There is a persistent overall tendency for </w:t>
      </w:r>
      <w:r w:rsidRPr="00C30D64">
        <w:rPr>
          <w:rFonts w:ascii="Times New Roman" w:eastAsia="Times New Roman" w:hAnsi="Times New Roman" w:cs="Times New Roman"/>
          <w:color w:val="000000" w:themeColor="text1"/>
          <w:sz w:val="24"/>
          <w:szCs w:val="24"/>
          <w:u w:val="single"/>
        </w:rPr>
        <w:t>equity</w:t>
      </w:r>
      <w:r w:rsidRPr="00C55CE4">
        <w:rPr>
          <w:rFonts w:ascii="Times New Roman" w:eastAsia="Times New Roman" w:hAnsi="Times New Roman" w:cs="Times New Roman"/>
          <w:sz w:val="24"/>
          <w:szCs w:val="24"/>
        </w:rPr>
        <w:t xml:space="preserve"> to flow from the many to the few. In the long run, the majority loses. The implication for the trader is that to win you have to act like the minority. If you bring normal human habits and tendencies to trading, you'll gravitate toward the majority and inevitably lose." - William Eckhardt</w:t>
      </w:r>
    </w:p>
    <w:p w:rsidR="00C55CE4" w:rsidRDefault="00C55CE4" w:rsidP="00C55C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"It's much easier to learn what you should do in trading than to do it. Good systems tend to violate normal human tendencies." - William Eckhardt</w:t>
      </w:r>
    </w:p>
    <w:p w:rsidR="00C30D64" w:rsidRPr="00C55CE4" w:rsidRDefault="00C30D64" w:rsidP="00C30D64">
      <w:pPr>
        <w:spacing w:before="100" w:beforeAutospacing="1" w:after="100" w:afterAutospacing="1" w:line="240" w:lineRule="auto"/>
        <w:ind w:left="720"/>
        <w:rPr>
          <w:rFonts w:ascii="Times New Roman" w:eastAsia="Times New Roman" w:hAnsi="Times New Roman" w:cs="Times New Roman"/>
          <w:sz w:val="24"/>
          <w:szCs w:val="24"/>
        </w:rPr>
      </w:pPr>
    </w:p>
    <w:p w:rsidR="00C55CE4" w:rsidRDefault="00C55CE4" w:rsidP="00C55C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"One common adage on this subject that is completely wrongheaded is: you can't go broke taking profits. That's precisely how many </w:t>
      </w:r>
      <w:r w:rsidRPr="00C30D64">
        <w:rPr>
          <w:rFonts w:ascii="Times New Roman" w:eastAsia="Times New Roman" w:hAnsi="Times New Roman" w:cs="Times New Roman"/>
          <w:color w:val="000000" w:themeColor="text1"/>
          <w:sz w:val="24"/>
          <w:szCs w:val="24"/>
          <w:u w:val="single"/>
        </w:rPr>
        <w:t>traders</w:t>
      </w:r>
      <w:r w:rsidRPr="00C55CE4">
        <w:rPr>
          <w:rFonts w:ascii="Times New Roman" w:eastAsia="Times New Roman" w:hAnsi="Times New Roman" w:cs="Times New Roman"/>
          <w:sz w:val="24"/>
          <w:szCs w:val="24"/>
        </w:rPr>
        <w:t xml:space="preserve"> do go broke. While amateurs go broke by taking large losses, professional go broke by taking small profits. The problem in a nutshell is that human nature does not operate to maximize gain but rather to maximize the chance of gain. The desire to maximize the number of winning trades (or minimize the number of losing trades) works against the trader. The success rate of trades is the least important performance statistic and may even be inversely related to performance." - William Eckhardt </w:t>
      </w:r>
    </w:p>
    <w:p w:rsidR="00C30D64" w:rsidRDefault="00C30D64" w:rsidP="00C30D64">
      <w:pPr>
        <w:pStyle w:val="ListParagraph"/>
        <w:rPr>
          <w:rFonts w:ascii="Times New Roman" w:eastAsia="Times New Roman" w:hAnsi="Times New Roman" w:cs="Times New Roman"/>
          <w:sz w:val="24"/>
          <w:szCs w:val="24"/>
        </w:rPr>
      </w:pPr>
    </w:p>
    <w:p w:rsidR="00C30D64" w:rsidRPr="00C55CE4" w:rsidRDefault="00C30D64" w:rsidP="00C30D64">
      <w:pPr>
        <w:spacing w:before="100" w:beforeAutospacing="1" w:after="100" w:afterAutospacing="1" w:line="240" w:lineRule="auto"/>
        <w:ind w:left="720"/>
        <w:rPr>
          <w:rFonts w:ascii="Times New Roman" w:eastAsia="Times New Roman" w:hAnsi="Times New Roman" w:cs="Times New Roman"/>
          <w:sz w:val="24"/>
          <w:szCs w:val="24"/>
        </w:rPr>
      </w:pPr>
    </w:p>
    <w:p w:rsidR="00C55CE4" w:rsidRDefault="00C55CE4" w:rsidP="00C55C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"The people who survive avoid snowball scenarios in which bad</w:t>
      </w:r>
      <w:r w:rsidRPr="00C55CE4">
        <w:rPr>
          <w:rFonts w:ascii="Times New Roman" w:eastAsia="Times New Roman" w:hAnsi="Times New Roman" w:cs="Times New Roman"/>
          <w:color w:val="000000" w:themeColor="text1"/>
          <w:sz w:val="24"/>
          <w:szCs w:val="24"/>
        </w:rPr>
        <w:t xml:space="preserve"> </w:t>
      </w:r>
      <w:r w:rsidRPr="00C30D64">
        <w:rPr>
          <w:rFonts w:ascii="Times New Roman" w:eastAsia="Times New Roman" w:hAnsi="Times New Roman" w:cs="Times New Roman"/>
          <w:color w:val="000000" w:themeColor="text1"/>
          <w:sz w:val="24"/>
          <w:szCs w:val="24"/>
          <w:u w:val="single"/>
        </w:rPr>
        <w:t>trades</w:t>
      </w:r>
      <w:r w:rsidRPr="00C55CE4">
        <w:rPr>
          <w:rFonts w:ascii="Times New Roman" w:eastAsia="Times New Roman" w:hAnsi="Times New Roman" w:cs="Times New Roman"/>
          <w:sz w:val="24"/>
          <w:szCs w:val="24"/>
        </w:rPr>
        <w:t xml:space="preserve"> cause them to become emotionally destabilized and make more bad trades. They are also able to feel the pain of losing. If you don't feel the pain of a loss, then you're in the same position as those unfortunate people who have no pain sensors. If they leave their hand on a hot stove, it will burn off. There is no way to survive in the world without pain. Similarly, in the markets, if the losses don't hurt, your financial survival is tenuous." - William Eckhardt </w:t>
      </w:r>
    </w:p>
    <w:p w:rsidR="00C30D64" w:rsidRPr="00C55CE4" w:rsidRDefault="00C30D64" w:rsidP="00C30D64">
      <w:pPr>
        <w:spacing w:before="100" w:beforeAutospacing="1" w:after="100" w:afterAutospacing="1" w:line="240" w:lineRule="auto"/>
        <w:ind w:left="720"/>
        <w:rPr>
          <w:rFonts w:ascii="Times New Roman" w:eastAsia="Times New Roman" w:hAnsi="Times New Roman" w:cs="Times New Roman"/>
          <w:sz w:val="24"/>
          <w:szCs w:val="24"/>
        </w:rPr>
      </w:pPr>
    </w:p>
    <w:p w:rsidR="00C55CE4" w:rsidRPr="00C55CE4" w:rsidRDefault="00C55CE4" w:rsidP="00C55C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"I know of a few multimillionaires who started trading with inherited wealth. In each case, they lost it all because they didn't feel the pain when they were losing.</w:t>
      </w:r>
    </w:p>
    <w:p w:rsidR="00C55CE4" w:rsidRDefault="00C55CE4" w:rsidP="00C55CE4">
      <w:pPr>
        <w:pStyle w:val="ListParagraph"/>
        <w:numPr>
          <w:ilvl w:val="0"/>
          <w:numId w:val="1"/>
        </w:numPr>
        <w:spacing w:after="0"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In those formative first few years of </w:t>
      </w:r>
      <w:r w:rsidRPr="00C30D64">
        <w:rPr>
          <w:rFonts w:ascii="Times New Roman" w:eastAsia="Times New Roman" w:hAnsi="Times New Roman" w:cs="Times New Roman"/>
          <w:color w:val="000000" w:themeColor="text1"/>
          <w:sz w:val="24"/>
          <w:szCs w:val="24"/>
          <w:u w:val="single"/>
        </w:rPr>
        <w:t>trading</w:t>
      </w:r>
      <w:r w:rsidRPr="00C55CE4">
        <w:rPr>
          <w:rFonts w:ascii="Times New Roman" w:eastAsia="Times New Roman" w:hAnsi="Times New Roman" w:cs="Times New Roman"/>
          <w:sz w:val="24"/>
          <w:szCs w:val="24"/>
        </w:rPr>
        <w:t xml:space="preserve">, they felt they could afford to lose. You're much better off going into the market on a shoestring, feeling that you can't afford to lose. I'd rather bet on somebody starting out with a few thousand dollars than on somebody who came in with millions." - William Eckhardt </w:t>
      </w:r>
    </w:p>
    <w:p w:rsidR="00C30D64" w:rsidRPr="00C30D64" w:rsidRDefault="00C30D64" w:rsidP="00C30D64">
      <w:pPr>
        <w:spacing w:after="0" w:line="240" w:lineRule="auto"/>
        <w:ind w:left="360"/>
        <w:rPr>
          <w:rFonts w:ascii="Times New Roman" w:eastAsia="Times New Roman" w:hAnsi="Times New Roman" w:cs="Times New Roman"/>
          <w:sz w:val="24"/>
          <w:szCs w:val="24"/>
        </w:rPr>
      </w:pPr>
    </w:p>
    <w:p w:rsidR="00C55CE4" w:rsidRDefault="00C55CE4" w:rsidP="00C30D64">
      <w:pPr>
        <w:pStyle w:val="ListParagraph"/>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Times New Roman" w:cs="Times New Roman"/>
          <w:sz w:val="24"/>
          <w:szCs w:val="24"/>
        </w:rPr>
        <w:t xml:space="preserve">  "In many ways, large profits are even more insidious than large losses in terms of emotional destabilization. I think it's important not to be emotionally attached to large profits. I've certainly made some of my worst trades after long periods of </w:t>
      </w:r>
      <w:r w:rsidRPr="00C30D64">
        <w:rPr>
          <w:rFonts w:ascii="Times New Roman" w:eastAsia="Times New Roman" w:hAnsi="Times New Roman" w:cs="Times New Roman"/>
          <w:color w:val="000000" w:themeColor="text1"/>
          <w:sz w:val="24"/>
          <w:szCs w:val="24"/>
          <w:u w:val="single"/>
        </w:rPr>
        <w:t>winning</w:t>
      </w:r>
      <w:r w:rsidRPr="00C55CE4">
        <w:rPr>
          <w:rFonts w:ascii="Times New Roman" w:eastAsia="Times New Roman" w:hAnsi="Times New Roman" w:cs="Times New Roman"/>
          <w:sz w:val="24"/>
          <w:szCs w:val="24"/>
        </w:rPr>
        <w:t xml:space="preserve">. When you're on a big winning streak, there's a temptation to think that you're doing something special, which will allow you to continue to propel yourself upward. You start to think that you can afford to make shoddy decisions. You can imagine what happens next. As a general rule, losses make you strong and profits make you weak." - William Eckhardt </w:t>
      </w:r>
    </w:p>
    <w:p w:rsidR="00C30D64" w:rsidRDefault="00C30D64" w:rsidP="00C30D64">
      <w:pPr>
        <w:pStyle w:val="ListParagraph"/>
        <w:spacing w:before="100" w:beforeAutospacing="1" w:after="100" w:afterAutospacing="1" w:line="240" w:lineRule="auto"/>
        <w:rPr>
          <w:rFonts w:ascii="Times New Roman" w:eastAsia="Times New Roman" w:hAnsi="Times New Roman" w:cs="Times New Roman"/>
          <w:sz w:val="24"/>
          <w:szCs w:val="24"/>
        </w:rPr>
      </w:pPr>
    </w:p>
    <w:p w:rsidR="00C30D64" w:rsidRDefault="00C30D64" w:rsidP="00C30D64">
      <w:pPr>
        <w:pStyle w:val="ListParagraph"/>
        <w:spacing w:before="100" w:beforeAutospacing="1" w:after="100" w:afterAutospacing="1" w:line="240" w:lineRule="auto"/>
        <w:rPr>
          <w:rFonts w:ascii="Times New Roman" w:eastAsia="Times New Roman" w:hAnsi="Times New Roman" w:cs="Times New Roman"/>
          <w:sz w:val="24"/>
          <w:szCs w:val="24"/>
        </w:rPr>
      </w:pPr>
    </w:p>
    <w:p w:rsidR="00C30D64" w:rsidRPr="00C55CE4" w:rsidRDefault="00C30D64" w:rsidP="00C30D64">
      <w:pPr>
        <w:pStyle w:val="ListParagraph"/>
        <w:spacing w:before="100" w:beforeAutospacing="1" w:after="100" w:afterAutospacing="1" w:line="240" w:lineRule="auto"/>
        <w:rPr>
          <w:rFonts w:ascii="Times New Roman" w:eastAsia="Times New Roman" w:hAnsi="Times New Roman" w:cs="Times New Roman"/>
          <w:sz w:val="24"/>
          <w:szCs w:val="24"/>
        </w:rPr>
      </w:pPr>
    </w:p>
    <w:p w:rsidR="00C55CE4" w:rsidRDefault="00C55CE4" w:rsidP="00C55CE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Symbol" w:cs="Times New Roman"/>
          <w:sz w:val="24"/>
          <w:szCs w:val="24"/>
        </w:rPr>
        <w:t></w:t>
      </w:r>
      <w:r w:rsidRPr="00C55CE4">
        <w:rPr>
          <w:rFonts w:ascii="Times New Roman" w:eastAsia="Times New Roman" w:hAnsi="Times New Roman" w:cs="Times New Roman"/>
          <w:sz w:val="24"/>
          <w:szCs w:val="24"/>
        </w:rPr>
        <w:t xml:space="preserve">  "If you're playing for emotional satisfaction, you're bound to lose, because what feels good is often the wrong thing to do. Richard Dennis used to say, somewhat facetiously, "If it feels good, don't do it." In fact, one rule we taught the Turtles was: When all the criteria are in balance, do the thing you lease want to do. You have to decide early on whether you're playing for the fun or for the success. Whether you measure it in money or in some other way, to win at trading you have to be playing for the success." - William Eckhardt </w:t>
      </w:r>
    </w:p>
    <w:p w:rsidR="00C30D64" w:rsidRPr="00C30D64" w:rsidRDefault="00C30D64" w:rsidP="00C30D64">
      <w:pPr>
        <w:spacing w:before="100" w:beforeAutospacing="1" w:after="100" w:afterAutospacing="1" w:line="240" w:lineRule="auto"/>
        <w:rPr>
          <w:rFonts w:ascii="Times New Roman" w:eastAsia="Times New Roman" w:hAnsi="Times New Roman" w:cs="Times New Roman"/>
          <w:sz w:val="24"/>
          <w:szCs w:val="24"/>
        </w:rPr>
      </w:pPr>
    </w:p>
    <w:p w:rsidR="00C55CE4" w:rsidRDefault="00C55CE4" w:rsidP="00C55CE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Symbol" w:cs="Times New Roman"/>
          <w:sz w:val="24"/>
          <w:szCs w:val="24"/>
        </w:rPr>
        <w:t></w:t>
      </w:r>
      <w:r w:rsidRPr="00C55CE4">
        <w:rPr>
          <w:rFonts w:ascii="Times New Roman" w:eastAsia="Times New Roman" w:hAnsi="Times New Roman" w:cs="Times New Roman"/>
          <w:sz w:val="24"/>
          <w:szCs w:val="24"/>
        </w:rPr>
        <w:t xml:space="preserve">  "Trading is also highly addictive. When behavioral psychologists have compared the relative addictiveness of various reinforcement schedules, they found that intermittent reinforcement - positive and negative dispensed randomly (for example, the rate doesn't know whether it will get pleasure or pain when it hits the bar) - is the most addictive </w:t>
      </w:r>
      <w:r w:rsidRPr="00C55CE4">
        <w:rPr>
          <w:rFonts w:ascii="Times New Roman" w:eastAsia="Times New Roman" w:hAnsi="Times New Roman" w:cs="Times New Roman"/>
          <w:sz w:val="24"/>
          <w:szCs w:val="24"/>
        </w:rPr>
        <w:lastRenderedPageBreak/>
        <w:t xml:space="preserve">alternative of all, more addictive than positive reinforcement only. Intermittent reinforcement describes the experience of the compulsive gambler as well as the future trader. The difference is that, just perhaps, the trader can make money." However, as with most affective aspects of trading, its addictiveness constantly threatens ruin. Addictiveness is the reason why so many players who make fortunes leave the game broke." - William Eckhardt </w:t>
      </w:r>
    </w:p>
    <w:p w:rsidR="00C30D64" w:rsidRPr="00C30D64" w:rsidRDefault="00C30D64" w:rsidP="00C30D64">
      <w:pPr>
        <w:pStyle w:val="ListParagraph"/>
        <w:rPr>
          <w:rFonts w:ascii="Times New Roman" w:eastAsia="Times New Roman" w:hAnsi="Times New Roman" w:cs="Times New Roman"/>
          <w:sz w:val="24"/>
          <w:szCs w:val="24"/>
        </w:rPr>
      </w:pPr>
    </w:p>
    <w:p w:rsidR="00C30D64" w:rsidRPr="00C55CE4" w:rsidRDefault="00C30D64" w:rsidP="00C55CE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C55CE4" w:rsidRPr="00C55CE4" w:rsidRDefault="00C55CE4" w:rsidP="00C55CE4">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55CE4">
        <w:rPr>
          <w:rFonts w:ascii="Times New Roman" w:eastAsia="Times New Roman" w:hAnsi="Symbol" w:cs="Times New Roman"/>
          <w:sz w:val="24"/>
          <w:szCs w:val="24"/>
        </w:rPr>
        <w:t></w:t>
      </w:r>
      <w:r w:rsidRPr="00C55CE4">
        <w:rPr>
          <w:rFonts w:ascii="Times New Roman" w:eastAsia="Times New Roman" w:hAnsi="Times New Roman" w:cs="Times New Roman"/>
          <w:sz w:val="24"/>
          <w:szCs w:val="24"/>
        </w:rPr>
        <w:t xml:space="preserve">  "Don't think about what the market's going to do; you have absolutely no control over that. Think about what you're going to do if it gets there. In particular, you should spend no time at all thinking about those rosy scenarios in which the market goes your way, since in those situations, there's nothing more for you to do. Focus instead on those things you want least to happen and on what your response will be." - William Eckhardt</w:t>
      </w:r>
    </w:p>
    <w:p w:rsidR="00E0159F" w:rsidRDefault="00E0159F"/>
    <w:sectPr w:rsidR="00E0159F" w:rsidSect="00E015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C105E"/>
    <w:multiLevelType w:val="multilevel"/>
    <w:tmpl w:val="41A8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20"/>
  <w:characterSpacingControl w:val="doNotCompress"/>
  <w:compat/>
  <w:rsids>
    <w:rsidRoot w:val="00C55CE4"/>
    <w:rsid w:val="0005552C"/>
    <w:rsid w:val="0014052B"/>
    <w:rsid w:val="009B05E3"/>
    <w:rsid w:val="00C30D64"/>
    <w:rsid w:val="00C55CE4"/>
    <w:rsid w:val="00E015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59F"/>
  </w:style>
  <w:style w:type="paragraph" w:styleId="Heading1">
    <w:name w:val="heading 1"/>
    <w:basedOn w:val="Normal"/>
    <w:link w:val="Heading1Char"/>
    <w:uiPriority w:val="9"/>
    <w:qFormat/>
    <w:rsid w:val="0014052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55CE4"/>
    <w:rPr>
      <w:color w:val="0000FF"/>
      <w:u w:val="single"/>
    </w:rPr>
  </w:style>
  <w:style w:type="paragraph" w:styleId="NormalWeb">
    <w:name w:val="Normal (Web)"/>
    <w:basedOn w:val="Normal"/>
    <w:uiPriority w:val="99"/>
    <w:semiHidden/>
    <w:unhideWhenUsed/>
    <w:rsid w:val="00C55CE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55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CE4"/>
    <w:rPr>
      <w:rFonts w:ascii="Tahoma" w:hAnsi="Tahoma" w:cs="Tahoma"/>
      <w:sz w:val="16"/>
      <w:szCs w:val="16"/>
    </w:rPr>
  </w:style>
  <w:style w:type="paragraph" w:styleId="ListParagraph">
    <w:name w:val="List Paragraph"/>
    <w:basedOn w:val="Normal"/>
    <w:uiPriority w:val="34"/>
    <w:qFormat/>
    <w:rsid w:val="00C55CE4"/>
    <w:pPr>
      <w:ind w:left="720"/>
      <w:contextualSpacing/>
    </w:pPr>
  </w:style>
  <w:style w:type="character" w:customStyle="1" w:styleId="Heading1Char">
    <w:name w:val="Heading 1 Char"/>
    <w:basedOn w:val="DefaultParagraphFont"/>
    <w:link w:val="Heading1"/>
    <w:uiPriority w:val="9"/>
    <w:rsid w:val="0014052B"/>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377365828">
      <w:bodyDiv w:val="1"/>
      <w:marLeft w:val="0"/>
      <w:marRight w:val="0"/>
      <w:marTop w:val="0"/>
      <w:marBottom w:val="0"/>
      <w:divBdr>
        <w:top w:val="none" w:sz="0" w:space="0" w:color="auto"/>
        <w:left w:val="none" w:sz="0" w:space="0" w:color="auto"/>
        <w:bottom w:val="none" w:sz="0" w:space="0" w:color="auto"/>
        <w:right w:val="none" w:sz="0" w:space="0" w:color="auto"/>
      </w:divBdr>
      <w:divsChild>
        <w:div w:id="1658194069">
          <w:marLeft w:val="0"/>
          <w:marRight w:val="0"/>
          <w:marTop w:val="0"/>
          <w:marBottom w:val="0"/>
          <w:divBdr>
            <w:top w:val="none" w:sz="0" w:space="0" w:color="auto"/>
            <w:left w:val="none" w:sz="0" w:space="0" w:color="auto"/>
            <w:bottom w:val="none" w:sz="0" w:space="0" w:color="auto"/>
            <w:right w:val="none" w:sz="0" w:space="0" w:color="auto"/>
          </w:divBdr>
        </w:div>
        <w:div w:id="1808207283">
          <w:marLeft w:val="0"/>
          <w:marRight w:val="0"/>
          <w:marTop w:val="0"/>
          <w:marBottom w:val="0"/>
          <w:divBdr>
            <w:top w:val="none" w:sz="0" w:space="0" w:color="auto"/>
            <w:left w:val="none" w:sz="0" w:space="0" w:color="auto"/>
            <w:bottom w:val="none" w:sz="0" w:space="0" w:color="auto"/>
            <w:right w:val="none" w:sz="0" w:space="0" w:color="auto"/>
          </w:divBdr>
          <w:divsChild>
            <w:div w:id="103994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182939">
      <w:bodyDiv w:val="1"/>
      <w:marLeft w:val="0"/>
      <w:marRight w:val="0"/>
      <w:marTop w:val="0"/>
      <w:marBottom w:val="0"/>
      <w:divBdr>
        <w:top w:val="none" w:sz="0" w:space="0" w:color="auto"/>
        <w:left w:val="none" w:sz="0" w:space="0" w:color="auto"/>
        <w:bottom w:val="none" w:sz="0" w:space="0" w:color="auto"/>
        <w:right w:val="none" w:sz="0" w:space="0" w:color="auto"/>
      </w:divBdr>
    </w:div>
    <w:div w:id="119592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tockanalyst.com/article/viewarticle/articleid/146432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dc:creator>
  <cp:lastModifiedBy>Stewart</cp:lastModifiedBy>
  <cp:revision>3</cp:revision>
  <dcterms:created xsi:type="dcterms:W3CDTF">2010-09-25T22:03:00Z</dcterms:created>
  <dcterms:modified xsi:type="dcterms:W3CDTF">2010-09-29T23:06:00Z</dcterms:modified>
</cp:coreProperties>
</file>